
<file path=[Content_Types].xml><?xml version="1.0" encoding="utf-8"?>
<Types xmlns="http://schemas.openxmlformats.org/package/2006/content-types">
  <Default Extension="xml" ContentType="application/xml"/>
  <Override PartName="/word/fontTable.xml" ContentType="application/vnd.openxmlformats-officedocument.wordprocessingml.fontTable+xml"/>
  <Default Extension="jpeg" ContentType="image/jpeg"/>
  <Override PartName="/word/document.xml" ContentType="application/vnd.openxmlformats-officedocument.wordprocessingml.document.main+xml"/>
  <Override PartName="/word/styles.xml" ContentType="application/vnd.openxmlformats-officedocument.wordprocessingml.styles+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docProps/core.xml" ContentType="application/vnd.openxmlformats-package.core-properties+xml"/>
  <Override PartName="/word/settings.xml" ContentType="application/vnd.openxmlformats-officedocument.wordprocessingml.setting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694" w:rsidRPr="00046694" w:rsidRDefault="00046694">
      <w:pPr>
        <w:rPr>
          <w:b/>
          <w:sz w:val="28"/>
        </w:rPr>
      </w:pPr>
      <w:r>
        <w:rPr>
          <w:b/>
          <w:sz w:val="28"/>
        </w:rPr>
        <w:t>AMT o</w:t>
      </w:r>
      <w:r w:rsidRPr="00046694">
        <w:rPr>
          <w:b/>
          <w:sz w:val="28"/>
        </w:rPr>
        <w:t>nline consultation policy</w:t>
      </w:r>
      <w:r w:rsidR="003500D5">
        <w:rPr>
          <w:b/>
          <w:sz w:val="28"/>
        </w:rPr>
        <w:t xml:space="preserve"> for massage therapists</w:t>
      </w:r>
      <w:r w:rsidRPr="00046694">
        <w:rPr>
          <w:b/>
          <w:sz w:val="28"/>
        </w:rPr>
        <w:t xml:space="preserve"> </w:t>
      </w:r>
      <w:r>
        <w:rPr>
          <w:b/>
          <w:sz w:val="28"/>
        </w:rPr>
        <w:t xml:space="preserve">template </w:t>
      </w:r>
      <w:r w:rsidRPr="00046694">
        <w:rPr>
          <w:b/>
          <w:sz w:val="28"/>
        </w:rPr>
        <w:t>document</w:t>
      </w:r>
    </w:p>
    <w:p w:rsidR="00046694" w:rsidRDefault="00046694"/>
    <w:p w:rsidR="00046694" w:rsidRDefault="00046694">
      <w:r w:rsidRPr="003500D5">
        <w:rPr>
          <w:highlight w:val="cyan"/>
        </w:rPr>
        <w:t>Once you have filled out the relevant details for your specific circumstances under each of these headings, you should be able to use your final document to send to clients as a way of promoting the online consultation service. Understanding your setup, fee schedule</w:t>
      </w:r>
      <w:r w:rsidR="003500D5" w:rsidRPr="003500D5">
        <w:rPr>
          <w:highlight w:val="cyan"/>
        </w:rPr>
        <w:t xml:space="preserve"> and processes will help reassure your clients generally but also enable them to self-assess with online consultation is an appropriate option for them.</w:t>
      </w:r>
      <w:r w:rsidR="003500D5">
        <w:t xml:space="preserve"> </w:t>
      </w:r>
    </w:p>
    <w:p w:rsidR="00046694" w:rsidRDefault="00046694"/>
    <w:p w:rsidR="00046694" w:rsidRDefault="00046694"/>
    <w:p w:rsidR="00046694" w:rsidRPr="00046694" w:rsidRDefault="00046694" w:rsidP="00046694">
      <w:pPr>
        <w:widowControl w:val="0"/>
        <w:autoSpaceDE w:val="0"/>
        <w:autoSpaceDN w:val="0"/>
        <w:adjustRightInd w:val="0"/>
        <w:rPr>
          <w:rFonts w:ascii="Helvetica" w:hAnsi="Helvetica" w:cs="Helvetica"/>
          <w:b/>
          <w:sz w:val="24"/>
        </w:rPr>
      </w:pPr>
      <w:r w:rsidRPr="00046694">
        <w:rPr>
          <w:rFonts w:ascii="Helvetica" w:hAnsi="Helvetica" w:cs="Helvetica"/>
          <w:b/>
          <w:sz w:val="24"/>
        </w:rPr>
        <w:t>Duty of care</w:t>
      </w:r>
    </w:p>
    <w:p w:rsidR="00046694" w:rsidRDefault="00046694" w:rsidP="00046694">
      <w:pPr>
        <w:widowControl w:val="0"/>
        <w:autoSpaceDE w:val="0"/>
        <w:autoSpaceDN w:val="0"/>
        <w:adjustRightInd w:val="0"/>
        <w:rPr>
          <w:rFonts w:ascii="Helvetica" w:hAnsi="Helvetica" w:cs="Helvetica"/>
          <w:sz w:val="24"/>
        </w:rPr>
      </w:pPr>
    </w:p>
    <w:p w:rsidR="00046694" w:rsidRPr="00046694" w:rsidRDefault="00046694" w:rsidP="00046694">
      <w:pPr>
        <w:widowControl w:val="0"/>
        <w:autoSpaceDE w:val="0"/>
        <w:autoSpaceDN w:val="0"/>
        <w:adjustRightInd w:val="0"/>
        <w:rPr>
          <w:rFonts w:ascii="Helvetica" w:hAnsi="Helvetica" w:cs="Helvetica"/>
          <w:i/>
          <w:color w:val="003FA0"/>
          <w:sz w:val="24"/>
        </w:rPr>
      </w:pPr>
      <w:r w:rsidRPr="00046694">
        <w:rPr>
          <w:rFonts w:ascii="Helvetica" w:hAnsi="Helvetica" w:cs="Helvetica"/>
          <w:i/>
          <w:color w:val="003FA0"/>
          <w:sz w:val="24"/>
        </w:rPr>
        <w:t xml:space="preserve">Outline the considerations and process you will undertake to determine whether online consultation is a suitable and appropriate option for particular clients, taking into consideration your duty of care as a massage therapist. Outline the specific services that you are able to offer - you must have appropriate formal training, either via nationally </w:t>
      </w:r>
      <w:proofErr w:type="spellStart"/>
      <w:r w:rsidRPr="00046694">
        <w:rPr>
          <w:rFonts w:ascii="Helvetica" w:hAnsi="Helvetica" w:cs="Helvetica"/>
          <w:i/>
          <w:color w:val="003FA0"/>
          <w:sz w:val="24"/>
        </w:rPr>
        <w:t>recognised</w:t>
      </w:r>
      <w:proofErr w:type="spellEnd"/>
      <w:r w:rsidRPr="00046694">
        <w:rPr>
          <w:rFonts w:ascii="Helvetica" w:hAnsi="Helvetica" w:cs="Helvetica"/>
          <w:i/>
          <w:color w:val="003FA0"/>
          <w:sz w:val="24"/>
        </w:rPr>
        <w:t xml:space="preserve"> training (a unit of competence or a whole qualification) or substantive professional development. Make it clear here that the service is only available to existing clients. </w:t>
      </w:r>
    </w:p>
    <w:p w:rsidR="00046694" w:rsidRDefault="00046694" w:rsidP="00046694">
      <w:pPr>
        <w:widowControl w:val="0"/>
        <w:autoSpaceDE w:val="0"/>
        <w:autoSpaceDN w:val="0"/>
        <w:adjustRightInd w:val="0"/>
        <w:rPr>
          <w:rFonts w:ascii="Helvetica" w:hAnsi="Helvetica" w:cs="Helvetica"/>
          <w:color w:val="003FA0"/>
          <w:sz w:val="24"/>
        </w:rPr>
      </w:pPr>
    </w:p>
    <w:p w:rsidR="00046694" w:rsidRDefault="00046694" w:rsidP="00046694">
      <w:pPr>
        <w:widowControl w:val="0"/>
        <w:autoSpaceDE w:val="0"/>
        <w:autoSpaceDN w:val="0"/>
        <w:adjustRightInd w:val="0"/>
        <w:rPr>
          <w:rFonts w:ascii="Helvetica" w:hAnsi="Helvetica" w:cs="Helvetica"/>
          <w:b/>
          <w:sz w:val="24"/>
        </w:rPr>
      </w:pPr>
      <w:r w:rsidRPr="00046694">
        <w:rPr>
          <w:rFonts w:ascii="Helvetica" w:hAnsi="Helvetica" w:cs="Helvetica"/>
          <w:b/>
          <w:sz w:val="24"/>
        </w:rPr>
        <w:t>Fees</w:t>
      </w:r>
    </w:p>
    <w:p w:rsidR="00046694" w:rsidRPr="00046694" w:rsidRDefault="00046694" w:rsidP="00046694">
      <w:pPr>
        <w:widowControl w:val="0"/>
        <w:autoSpaceDE w:val="0"/>
        <w:autoSpaceDN w:val="0"/>
        <w:adjustRightInd w:val="0"/>
        <w:rPr>
          <w:rFonts w:ascii="Helvetica" w:hAnsi="Helvetica" w:cs="Helvetica"/>
          <w:b/>
          <w:sz w:val="24"/>
        </w:rPr>
      </w:pPr>
    </w:p>
    <w:p w:rsidR="00046694" w:rsidRPr="00046694" w:rsidRDefault="00046694" w:rsidP="00046694">
      <w:pPr>
        <w:widowControl w:val="0"/>
        <w:autoSpaceDE w:val="0"/>
        <w:autoSpaceDN w:val="0"/>
        <w:adjustRightInd w:val="0"/>
        <w:rPr>
          <w:rFonts w:ascii="Helvetica" w:hAnsi="Helvetica" w:cs="Helvetica"/>
          <w:i/>
          <w:color w:val="003FA0"/>
          <w:sz w:val="24"/>
        </w:rPr>
      </w:pPr>
      <w:r w:rsidRPr="00046694">
        <w:rPr>
          <w:rFonts w:ascii="Helvetica" w:hAnsi="Helvetica" w:cs="Helvetica"/>
          <w:i/>
          <w:color w:val="003FA0"/>
          <w:sz w:val="24"/>
        </w:rPr>
        <w:t xml:space="preserve">Outline your schedule of fees for providing online consultations. The policy should state clearly that health fund rebates do not apply for this service. </w:t>
      </w:r>
    </w:p>
    <w:p w:rsidR="00046694" w:rsidRDefault="00046694" w:rsidP="00046694">
      <w:pPr>
        <w:widowControl w:val="0"/>
        <w:autoSpaceDE w:val="0"/>
        <w:autoSpaceDN w:val="0"/>
        <w:adjustRightInd w:val="0"/>
        <w:rPr>
          <w:rFonts w:ascii="Helvetica" w:hAnsi="Helvetica" w:cs="Helvetica"/>
          <w:color w:val="003FA0"/>
          <w:sz w:val="24"/>
        </w:rPr>
      </w:pPr>
    </w:p>
    <w:p w:rsidR="00046694" w:rsidRDefault="00046694" w:rsidP="00046694">
      <w:pPr>
        <w:widowControl w:val="0"/>
        <w:autoSpaceDE w:val="0"/>
        <w:autoSpaceDN w:val="0"/>
        <w:adjustRightInd w:val="0"/>
        <w:rPr>
          <w:rFonts w:ascii="Helvetica" w:hAnsi="Helvetica" w:cs="Helvetica"/>
          <w:b/>
          <w:sz w:val="24"/>
        </w:rPr>
      </w:pPr>
      <w:r w:rsidRPr="00046694">
        <w:rPr>
          <w:rFonts w:ascii="Helvetica" w:hAnsi="Helvetica" w:cs="Helvetica"/>
          <w:b/>
          <w:sz w:val="24"/>
        </w:rPr>
        <w:t>Environment</w:t>
      </w:r>
    </w:p>
    <w:p w:rsidR="00046694" w:rsidRPr="00046694" w:rsidRDefault="00046694" w:rsidP="00046694">
      <w:pPr>
        <w:widowControl w:val="0"/>
        <w:autoSpaceDE w:val="0"/>
        <w:autoSpaceDN w:val="0"/>
        <w:adjustRightInd w:val="0"/>
        <w:rPr>
          <w:rFonts w:ascii="Helvetica" w:hAnsi="Helvetica" w:cs="Helvetica"/>
          <w:b/>
          <w:sz w:val="24"/>
        </w:rPr>
      </w:pPr>
    </w:p>
    <w:p w:rsidR="003500D5" w:rsidRDefault="00046694" w:rsidP="00046694">
      <w:pPr>
        <w:widowControl w:val="0"/>
        <w:autoSpaceDE w:val="0"/>
        <w:autoSpaceDN w:val="0"/>
        <w:adjustRightInd w:val="0"/>
        <w:rPr>
          <w:rFonts w:ascii="Helvetica" w:hAnsi="Helvetica" w:cs="Helvetica"/>
          <w:i/>
          <w:color w:val="003FA0"/>
          <w:sz w:val="24"/>
        </w:rPr>
      </w:pPr>
      <w:r w:rsidRPr="00046694">
        <w:rPr>
          <w:rFonts w:ascii="Helvetica" w:hAnsi="Helvetica" w:cs="Helvetica"/>
          <w:i/>
          <w:color w:val="003FA0"/>
          <w:sz w:val="24"/>
        </w:rPr>
        <w:t>Describe the space/facility where you will be conducting online consultations. This could include layout of the room</w:t>
      </w:r>
      <w:r>
        <w:rPr>
          <w:rFonts w:ascii="Helvetica" w:hAnsi="Helvetica" w:cs="Helvetica"/>
          <w:i/>
          <w:color w:val="003FA0"/>
          <w:sz w:val="24"/>
        </w:rPr>
        <w:t>,</w:t>
      </w:r>
      <w:r w:rsidRPr="00046694">
        <w:rPr>
          <w:rFonts w:ascii="Helvetica" w:hAnsi="Helvetica" w:cs="Helvetica"/>
          <w:i/>
          <w:color w:val="003FA0"/>
          <w:sz w:val="24"/>
        </w:rPr>
        <w:t xml:space="preserve"> and what equipment and tools you have available</w:t>
      </w:r>
      <w:r w:rsidR="003500D5">
        <w:rPr>
          <w:rFonts w:ascii="Helvetica" w:hAnsi="Helvetica" w:cs="Helvetica"/>
          <w:i/>
          <w:color w:val="003FA0"/>
          <w:sz w:val="24"/>
        </w:rPr>
        <w:t>.</w:t>
      </w:r>
    </w:p>
    <w:p w:rsidR="003500D5" w:rsidRDefault="003500D5" w:rsidP="00046694">
      <w:pPr>
        <w:widowControl w:val="0"/>
        <w:autoSpaceDE w:val="0"/>
        <w:autoSpaceDN w:val="0"/>
        <w:adjustRightInd w:val="0"/>
        <w:rPr>
          <w:rFonts w:ascii="Helvetica" w:hAnsi="Helvetica" w:cs="Helvetica"/>
          <w:i/>
          <w:color w:val="003FA0"/>
          <w:sz w:val="24"/>
        </w:rPr>
      </w:pPr>
    </w:p>
    <w:p w:rsidR="003500D5" w:rsidRDefault="003500D5" w:rsidP="00046694">
      <w:pPr>
        <w:widowControl w:val="0"/>
        <w:autoSpaceDE w:val="0"/>
        <w:autoSpaceDN w:val="0"/>
        <w:adjustRightInd w:val="0"/>
        <w:rPr>
          <w:rFonts w:ascii="Helvetica" w:hAnsi="Helvetica" w:cs="Helvetica"/>
          <w:b/>
          <w:sz w:val="24"/>
        </w:rPr>
      </w:pPr>
      <w:r w:rsidRPr="003500D5">
        <w:rPr>
          <w:rFonts w:ascii="Helvetica" w:hAnsi="Helvetica" w:cs="Helvetica"/>
          <w:b/>
          <w:sz w:val="24"/>
        </w:rPr>
        <w:t>Services</w:t>
      </w:r>
    </w:p>
    <w:p w:rsidR="003500D5" w:rsidRPr="003500D5" w:rsidRDefault="003500D5" w:rsidP="00046694">
      <w:pPr>
        <w:widowControl w:val="0"/>
        <w:autoSpaceDE w:val="0"/>
        <w:autoSpaceDN w:val="0"/>
        <w:adjustRightInd w:val="0"/>
        <w:rPr>
          <w:rFonts w:ascii="Helvetica" w:hAnsi="Helvetica" w:cs="Helvetica"/>
          <w:b/>
          <w:sz w:val="24"/>
        </w:rPr>
      </w:pPr>
    </w:p>
    <w:p w:rsidR="003500D5" w:rsidRDefault="003500D5" w:rsidP="00046694">
      <w:pPr>
        <w:widowControl w:val="0"/>
        <w:autoSpaceDE w:val="0"/>
        <w:autoSpaceDN w:val="0"/>
        <w:adjustRightInd w:val="0"/>
        <w:rPr>
          <w:rFonts w:ascii="Helvetica" w:hAnsi="Helvetica" w:cs="Helvetica"/>
          <w:i/>
          <w:color w:val="003FA0"/>
          <w:sz w:val="24"/>
        </w:rPr>
      </w:pPr>
      <w:r>
        <w:rPr>
          <w:rFonts w:ascii="Helvetica" w:hAnsi="Helvetica" w:cs="Helvetica"/>
          <w:i/>
          <w:color w:val="003FA0"/>
          <w:sz w:val="24"/>
        </w:rPr>
        <w:t xml:space="preserve">Describe here what kind of services you can offer in an online consultation. This should only include things that are within your scope of practice and for which you have </w:t>
      </w:r>
      <w:proofErr w:type="spellStart"/>
      <w:r>
        <w:rPr>
          <w:rFonts w:ascii="Helvetica" w:hAnsi="Helvetica" w:cs="Helvetica"/>
          <w:i/>
          <w:color w:val="003FA0"/>
          <w:sz w:val="24"/>
        </w:rPr>
        <w:t>formalised</w:t>
      </w:r>
      <w:proofErr w:type="spellEnd"/>
      <w:r>
        <w:rPr>
          <w:rFonts w:ascii="Helvetica" w:hAnsi="Helvetica" w:cs="Helvetica"/>
          <w:i/>
          <w:color w:val="003FA0"/>
          <w:sz w:val="24"/>
        </w:rPr>
        <w:t xml:space="preserve"> education (nationally </w:t>
      </w:r>
      <w:proofErr w:type="spellStart"/>
      <w:r>
        <w:rPr>
          <w:rFonts w:ascii="Helvetica" w:hAnsi="Helvetica" w:cs="Helvetica"/>
          <w:i/>
          <w:color w:val="003FA0"/>
          <w:sz w:val="24"/>
        </w:rPr>
        <w:t>recognised</w:t>
      </w:r>
      <w:proofErr w:type="spellEnd"/>
      <w:r>
        <w:rPr>
          <w:rFonts w:ascii="Helvetica" w:hAnsi="Helvetica" w:cs="Helvetica"/>
          <w:i/>
          <w:color w:val="003FA0"/>
          <w:sz w:val="24"/>
        </w:rPr>
        <w:t xml:space="preserve"> unit of competence/qualification or substantive professional development).</w:t>
      </w:r>
    </w:p>
    <w:p w:rsidR="00046694" w:rsidRDefault="00046694" w:rsidP="00046694">
      <w:pPr>
        <w:widowControl w:val="0"/>
        <w:autoSpaceDE w:val="0"/>
        <w:autoSpaceDN w:val="0"/>
        <w:adjustRightInd w:val="0"/>
        <w:rPr>
          <w:rFonts w:ascii="Helvetica" w:hAnsi="Helvetica" w:cs="Helvetica"/>
          <w:color w:val="003FA0"/>
          <w:sz w:val="24"/>
        </w:rPr>
      </w:pPr>
    </w:p>
    <w:p w:rsidR="00046694" w:rsidRDefault="00046694" w:rsidP="00046694">
      <w:pPr>
        <w:widowControl w:val="0"/>
        <w:autoSpaceDE w:val="0"/>
        <w:autoSpaceDN w:val="0"/>
        <w:adjustRightInd w:val="0"/>
        <w:rPr>
          <w:rFonts w:ascii="Helvetica" w:hAnsi="Helvetica" w:cs="Helvetica"/>
          <w:b/>
          <w:sz w:val="24"/>
        </w:rPr>
      </w:pPr>
      <w:r w:rsidRPr="00046694">
        <w:rPr>
          <w:rFonts w:ascii="Helvetica" w:hAnsi="Helvetica" w:cs="Helvetica"/>
          <w:b/>
          <w:sz w:val="24"/>
        </w:rPr>
        <w:t>IT</w:t>
      </w:r>
    </w:p>
    <w:p w:rsidR="00046694" w:rsidRPr="00046694" w:rsidRDefault="00046694" w:rsidP="00046694">
      <w:pPr>
        <w:widowControl w:val="0"/>
        <w:autoSpaceDE w:val="0"/>
        <w:autoSpaceDN w:val="0"/>
        <w:adjustRightInd w:val="0"/>
        <w:rPr>
          <w:rFonts w:ascii="Helvetica" w:hAnsi="Helvetica" w:cs="Helvetica"/>
          <w:b/>
          <w:sz w:val="24"/>
        </w:rPr>
      </w:pPr>
    </w:p>
    <w:p w:rsidR="00046694" w:rsidRPr="00046694" w:rsidRDefault="00046694" w:rsidP="00046694">
      <w:pPr>
        <w:widowControl w:val="0"/>
        <w:autoSpaceDE w:val="0"/>
        <w:autoSpaceDN w:val="0"/>
        <w:adjustRightInd w:val="0"/>
        <w:rPr>
          <w:rFonts w:ascii="Helvetica" w:hAnsi="Helvetica" w:cs="Helvetica"/>
          <w:i/>
          <w:color w:val="003FA0"/>
          <w:sz w:val="24"/>
        </w:rPr>
      </w:pPr>
      <w:r w:rsidRPr="00046694">
        <w:rPr>
          <w:rFonts w:ascii="Helvetica" w:hAnsi="Helvetica" w:cs="Helvetica"/>
          <w:i/>
          <w:color w:val="003FA0"/>
          <w:sz w:val="24"/>
        </w:rPr>
        <w:t xml:space="preserve">Describe what hardware and software you will be using to conduct online consultations and what back up technology you will use if the first line equipment fails. </w:t>
      </w:r>
    </w:p>
    <w:p w:rsidR="00046694" w:rsidRDefault="00046694" w:rsidP="00046694">
      <w:pPr>
        <w:widowControl w:val="0"/>
        <w:autoSpaceDE w:val="0"/>
        <w:autoSpaceDN w:val="0"/>
        <w:adjustRightInd w:val="0"/>
        <w:rPr>
          <w:rFonts w:ascii="Helvetica" w:hAnsi="Helvetica" w:cs="Helvetica"/>
          <w:color w:val="003FA0"/>
          <w:sz w:val="24"/>
        </w:rPr>
      </w:pPr>
    </w:p>
    <w:p w:rsidR="00046694" w:rsidRDefault="00046694" w:rsidP="00046694">
      <w:pPr>
        <w:widowControl w:val="0"/>
        <w:autoSpaceDE w:val="0"/>
        <w:autoSpaceDN w:val="0"/>
        <w:adjustRightInd w:val="0"/>
        <w:rPr>
          <w:rFonts w:ascii="Helvetica" w:hAnsi="Helvetica" w:cs="Helvetica"/>
          <w:b/>
          <w:sz w:val="24"/>
        </w:rPr>
      </w:pPr>
      <w:r w:rsidRPr="00046694">
        <w:rPr>
          <w:rFonts w:ascii="Helvetica" w:hAnsi="Helvetica" w:cs="Helvetica"/>
          <w:b/>
          <w:sz w:val="24"/>
        </w:rPr>
        <w:t>Record Keeping</w:t>
      </w:r>
    </w:p>
    <w:p w:rsidR="00046694" w:rsidRPr="00046694" w:rsidRDefault="00046694" w:rsidP="00046694">
      <w:pPr>
        <w:widowControl w:val="0"/>
        <w:autoSpaceDE w:val="0"/>
        <w:autoSpaceDN w:val="0"/>
        <w:adjustRightInd w:val="0"/>
        <w:rPr>
          <w:rFonts w:ascii="Helvetica" w:hAnsi="Helvetica" w:cs="Helvetica"/>
          <w:b/>
          <w:sz w:val="24"/>
        </w:rPr>
      </w:pPr>
    </w:p>
    <w:p w:rsidR="00046694" w:rsidRPr="00046694" w:rsidRDefault="00046694" w:rsidP="00046694">
      <w:pPr>
        <w:widowControl w:val="0"/>
        <w:autoSpaceDE w:val="0"/>
        <w:autoSpaceDN w:val="0"/>
        <w:adjustRightInd w:val="0"/>
        <w:rPr>
          <w:rFonts w:ascii="Helvetica" w:hAnsi="Helvetica" w:cs="Helvetica"/>
          <w:i/>
          <w:color w:val="003FA0"/>
          <w:sz w:val="24"/>
        </w:rPr>
      </w:pPr>
      <w:r w:rsidRPr="00046694">
        <w:rPr>
          <w:rFonts w:ascii="Helvetica" w:hAnsi="Helvetica" w:cs="Helvetica"/>
          <w:i/>
          <w:color w:val="003FA0"/>
          <w:sz w:val="24"/>
        </w:rPr>
        <w:t>Outline how you implement record keeping for online consultations in line with the AMT Code of Practice standard for record keeping</w:t>
      </w:r>
      <w:r>
        <w:rPr>
          <w:rFonts w:ascii="Helvetica" w:hAnsi="Helvetica" w:cs="Helvetica"/>
          <w:i/>
          <w:color w:val="003FA0"/>
          <w:sz w:val="24"/>
        </w:rPr>
        <w:t xml:space="preserve">. This should include documenting informed consent for an online consultation in your client file. You may want to use </w:t>
      </w:r>
      <w:proofErr w:type="spellStart"/>
      <w:r>
        <w:rPr>
          <w:rFonts w:ascii="Helvetica" w:hAnsi="Helvetica" w:cs="Helvetica"/>
          <w:i/>
          <w:color w:val="003FA0"/>
          <w:sz w:val="24"/>
        </w:rPr>
        <w:t>AMT’s</w:t>
      </w:r>
      <w:proofErr w:type="spellEnd"/>
      <w:r>
        <w:rPr>
          <w:rFonts w:ascii="Helvetica" w:hAnsi="Helvetica" w:cs="Helvetica"/>
          <w:i/>
          <w:color w:val="003FA0"/>
          <w:sz w:val="24"/>
        </w:rPr>
        <w:t xml:space="preserve"> online consultation informed consent</w:t>
      </w:r>
      <w:r w:rsidR="003500D5">
        <w:rPr>
          <w:rFonts w:ascii="Helvetica" w:hAnsi="Helvetica" w:cs="Helvetica"/>
          <w:i/>
          <w:color w:val="003FA0"/>
          <w:sz w:val="24"/>
        </w:rPr>
        <w:t xml:space="preserve"> form to document this </w:t>
      </w:r>
      <w:proofErr w:type="spellStart"/>
      <w:r w:rsidR="003500D5">
        <w:rPr>
          <w:rFonts w:ascii="Helvetica" w:hAnsi="Helvetica" w:cs="Helvetica"/>
          <w:i/>
          <w:color w:val="003FA0"/>
          <w:sz w:val="24"/>
        </w:rPr>
        <w:t>consent</w:t>
      </w:r>
      <w:proofErr w:type="spellEnd"/>
      <w:r w:rsidR="003500D5">
        <w:rPr>
          <w:rFonts w:ascii="Helvetica" w:hAnsi="Helvetica" w:cs="Helvetica"/>
          <w:i/>
          <w:color w:val="003FA0"/>
          <w:sz w:val="24"/>
        </w:rPr>
        <w:t xml:space="preserve">. This will be available for download in the member resources section of the AMT website soon. </w:t>
      </w:r>
      <w:r>
        <w:rPr>
          <w:rFonts w:ascii="Helvetica" w:hAnsi="Helvetica" w:cs="Helvetica"/>
          <w:i/>
          <w:color w:val="003FA0"/>
          <w:sz w:val="24"/>
        </w:rPr>
        <w:t xml:space="preserve"> </w:t>
      </w:r>
    </w:p>
    <w:p w:rsidR="00046694" w:rsidRPr="00046694" w:rsidRDefault="00046694" w:rsidP="00046694">
      <w:pPr>
        <w:widowControl w:val="0"/>
        <w:autoSpaceDE w:val="0"/>
        <w:autoSpaceDN w:val="0"/>
        <w:adjustRightInd w:val="0"/>
        <w:rPr>
          <w:rFonts w:ascii="Helvetica" w:hAnsi="Helvetica" w:cs="Helvetica"/>
          <w:i/>
          <w:color w:val="003FA0"/>
          <w:sz w:val="24"/>
        </w:rPr>
      </w:pPr>
    </w:p>
    <w:p w:rsidR="00046694" w:rsidRDefault="00046694" w:rsidP="00046694">
      <w:pPr>
        <w:widowControl w:val="0"/>
        <w:autoSpaceDE w:val="0"/>
        <w:autoSpaceDN w:val="0"/>
        <w:adjustRightInd w:val="0"/>
        <w:rPr>
          <w:rFonts w:ascii="Helvetica" w:hAnsi="Helvetica" w:cs="Helvetica"/>
          <w:b/>
          <w:sz w:val="24"/>
        </w:rPr>
      </w:pPr>
      <w:r w:rsidRPr="00046694">
        <w:rPr>
          <w:rFonts w:ascii="Helvetica" w:hAnsi="Helvetica" w:cs="Helvetica"/>
          <w:b/>
          <w:sz w:val="24"/>
        </w:rPr>
        <w:t>Privacy</w:t>
      </w:r>
    </w:p>
    <w:p w:rsidR="00046694" w:rsidRPr="00046694" w:rsidRDefault="00046694" w:rsidP="00046694">
      <w:pPr>
        <w:widowControl w:val="0"/>
        <w:autoSpaceDE w:val="0"/>
        <w:autoSpaceDN w:val="0"/>
        <w:adjustRightInd w:val="0"/>
        <w:rPr>
          <w:rFonts w:ascii="Helvetica" w:hAnsi="Helvetica" w:cs="Helvetica"/>
          <w:b/>
          <w:sz w:val="24"/>
        </w:rPr>
      </w:pPr>
    </w:p>
    <w:p w:rsidR="00046694" w:rsidRPr="00046694" w:rsidRDefault="00046694" w:rsidP="00046694">
      <w:pPr>
        <w:widowControl w:val="0"/>
        <w:autoSpaceDE w:val="0"/>
        <w:autoSpaceDN w:val="0"/>
        <w:adjustRightInd w:val="0"/>
        <w:rPr>
          <w:rFonts w:ascii="Helvetica" w:hAnsi="Helvetica" w:cs="Helvetica"/>
          <w:i/>
          <w:color w:val="003FA0"/>
          <w:sz w:val="24"/>
        </w:rPr>
      </w:pPr>
      <w:r w:rsidRPr="00046694">
        <w:rPr>
          <w:rFonts w:ascii="Helvetica" w:hAnsi="Helvetica" w:cs="Helvetica"/>
          <w:i/>
          <w:color w:val="003FA0"/>
          <w:sz w:val="24"/>
        </w:rPr>
        <w:t>Outline how you manage the privacy aspects of providing online consultations. This should include environmental privacy precautions (enclosed room, do not disturb signs etc) and information privacy/record keeping</w:t>
      </w:r>
    </w:p>
    <w:p w:rsidR="00046694" w:rsidRDefault="00046694" w:rsidP="00046694">
      <w:pPr>
        <w:widowControl w:val="0"/>
        <w:autoSpaceDE w:val="0"/>
        <w:autoSpaceDN w:val="0"/>
        <w:adjustRightInd w:val="0"/>
        <w:rPr>
          <w:rFonts w:ascii="Helvetica" w:hAnsi="Helvetica" w:cs="Helvetica"/>
          <w:color w:val="003FA0"/>
          <w:sz w:val="24"/>
        </w:rPr>
      </w:pPr>
    </w:p>
    <w:p w:rsidR="00046694" w:rsidRDefault="00046694" w:rsidP="00046694">
      <w:pPr>
        <w:widowControl w:val="0"/>
        <w:autoSpaceDE w:val="0"/>
        <w:autoSpaceDN w:val="0"/>
        <w:adjustRightInd w:val="0"/>
        <w:rPr>
          <w:rFonts w:ascii="Helvetica" w:hAnsi="Helvetica" w:cs="Helvetica"/>
          <w:b/>
          <w:sz w:val="24"/>
        </w:rPr>
      </w:pPr>
      <w:r w:rsidRPr="00046694">
        <w:rPr>
          <w:rFonts w:ascii="Helvetica" w:hAnsi="Helvetica" w:cs="Helvetica"/>
          <w:b/>
          <w:sz w:val="24"/>
        </w:rPr>
        <w:t>Professional indemnity Insurance</w:t>
      </w:r>
    </w:p>
    <w:p w:rsidR="00046694" w:rsidRPr="00046694" w:rsidRDefault="00046694" w:rsidP="00046694">
      <w:pPr>
        <w:widowControl w:val="0"/>
        <w:autoSpaceDE w:val="0"/>
        <w:autoSpaceDN w:val="0"/>
        <w:adjustRightInd w:val="0"/>
        <w:rPr>
          <w:rFonts w:ascii="Helvetica" w:hAnsi="Helvetica" w:cs="Helvetica"/>
          <w:b/>
          <w:sz w:val="24"/>
        </w:rPr>
      </w:pPr>
    </w:p>
    <w:p w:rsidR="003500D5" w:rsidRDefault="00046694" w:rsidP="00046694">
      <w:pPr>
        <w:widowControl w:val="0"/>
        <w:autoSpaceDE w:val="0"/>
        <w:autoSpaceDN w:val="0"/>
        <w:adjustRightInd w:val="0"/>
        <w:rPr>
          <w:rFonts w:ascii="Helvetica" w:hAnsi="Helvetica" w:cs="Helvetica"/>
          <w:i/>
          <w:color w:val="003FA0"/>
          <w:sz w:val="24"/>
        </w:rPr>
      </w:pPr>
      <w:r w:rsidRPr="00046694">
        <w:rPr>
          <w:rFonts w:ascii="Helvetica" w:hAnsi="Helvetica" w:cs="Helvetica"/>
          <w:i/>
          <w:color w:val="003FA0"/>
          <w:sz w:val="24"/>
        </w:rPr>
        <w:t>Outline what steps you have taken to ensure that your insurance policy covers</w:t>
      </w:r>
      <w:r w:rsidR="003500D5">
        <w:rPr>
          <w:rFonts w:ascii="Helvetica" w:hAnsi="Helvetica" w:cs="Helvetica"/>
          <w:i/>
          <w:color w:val="003FA0"/>
          <w:sz w:val="24"/>
        </w:rPr>
        <w:t xml:space="preserve"> providing online consultations</w:t>
      </w:r>
    </w:p>
    <w:p w:rsidR="003500D5" w:rsidRDefault="003500D5" w:rsidP="00046694">
      <w:pPr>
        <w:widowControl w:val="0"/>
        <w:autoSpaceDE w:val="0"/>
        <w:autoSpaceDN w:val="0"/>
        <w:adjustRightInd w:val="0"/>
        <w:rPr>
          <w:rFonts w:ascii="Helvetica" w:hAnsi="Helvetica" w:cs="Helvetica"/>
          <w:i/>
          <w:color w:val="003FA0"/>
          <w:sz w:val="24"/>
        </w:rPr>
      </w:pPr>
    </w:p>
    <w:p w:rsidR="003500D5" w:rsidRDefault="00046694" w:rsidP="00046694">
      <w:pPr>
        <w:widowControl w:val="0"/>
        <w:autoSpaceDE w:val="0"/>
        <w:autoSpaceDN w:val="0"/>
        <w:adjustRightInd w:val="0"/>
        <w:rPr>
          <w:rFonts w:ascii="Helvetica" w:hAnsi="Helvetica" w:cs="Helvetica"/>
          <w:i/>
          <w:color w:val="003FA0"/>
          <w:sz w:val="24"/>
        </w:rPr>
      </w:pPr>
      <w:r w:rsidRPr="00046694">
        <w:rPr>
          <w:rFonts w:ascii="Helvetica" w:hAnsi="Helvetica" w:cs="Helvetica"/>
          <w:i/>
          <w:color w:val="003FA0"/>
          <w:sz w:val="24"/>
        </w:rPr>
        <w:t>If you are insured with Fe</w:t>
      </w:r>
      <w:r w:rsidR="003500D5">
        <w:rPr>
          <w:rFonts w:ascii="Helvetica" w:hAnsi="Helvetica" w:cs="Helvetica"/>
          <w:i/>
          <w:color w:val="003FA0"/>
          <w:sz w:val="24"/>
        </w:rPr>
        <w:t>nton Green then your policy</w:t>
      </w:r>
      <w:r w:rsidRPr="00046694">
        <w:rPr>
          <w:rFonts w:ascii="Helvetica" w:hAnsi="Helvetica" w:cs="Helvetica"/>
          <w:i/>
          <w:color w:val="003FA0"/>
          <w:sz w:val="24"/>
        </w:rPr>
        <w:t xml:space="preserve"> can state that your association</w:t>
      </w:r>
      <w:r w:rsidR="003500D5">
        <w:rPr>
          <w:rFonts w:ascii="Helvetica" w:hAnsi="Helvetica" w:cs="Helvetica"/>
          <w:i/>
          <w:color w:val="003FA0"/>
          <w:sz w:val="24"/>
        </w:rPr>
        <w:t xml:space="preserve"> (AMT)</w:t>
      </w:r>
      <w:r w:rsidRPr="00046694">
        <w:rPr>
          <w:rFonts w:ascii="Helvetica" w:hAnsi="Helvetica" w:cs="Helvetica"/>
          <w:i/>
          <w:color w:val="003FA0"/>
          <w:sz w:val="24"/>
        </w:rPr>
        <w:t xml:space="preserve"> has confirmed that </w:t>
      </w:r>
      <w:r w:rsidR="003500D5">
        <w:rPr>
          <w:rFonts w:ascii="Helvetica" w:hAnsi="Helvetica" w:cs="Helvetica"/>
          <w:i/>
          <w:color w:val="003FA0"/>
          <w:sz w:val="24"/>
        </w:rPr>
        <w:t xml:space="preserve">your insurer, </w:t>
      </w:r>
      <w:r w:rsidRPr="00046694">
        <w:rPr>
          <w:rFonts w:ascii="Helvetica" w:hAnsi="Helvetica" w:cs="Helvetica"/>
          <w:i/>
          <w:color w:val="003FA0"/>
          <w:sz w:val="24"/>
        </w:rPr>
        <w:t>Fenton Green</w:t>
      </w:r>
      <w:r w:rsidR="003500D5">
        <w:rPr>
          <w:rFonts w:ascii="Helvetica" w:hAnsi="Helvetica" w:cs="Helvetica"/>
          <w:i/>
          <w:color w:val="003FA0"/>
          <w:sz w:val="24"/>
        </w:rPr>
        <w:t>,</w:t>
      </w:r>
      <w:r w:rsidRPr="00046694">
        <w:rPr>
          <w:rFonts w:ascii="Helvetica" w:hAnsi="Helvetica" w:cs="Helvetica"/>
          <w:i/>
          <w:color w:val="003FA0"/>
          <w:sz w:val="24"/>
        </w:rPr>
        <w:t xml:space="preserve"> provides coverage for online consultations.</w:t>
      </w:r>
    </w:p>
    <w:p w:rsidR="00046694" w:rsidRPr="00046694" w:rsidRDefault="00046694" w:rsidP="00046694">
      <w:pPr>
        <w:widowControl w:val="0"/>
        <w:autoSpaceDE w:val="0"/>
        <w:autoSpaceDN w:val="0"/>
        <w:adjustRightInd w:val="0"/>
        <w:rPr>
          <w:rFonts w:ascii="Helvetica" w:hAnsi="Helvetica" w:cs="Helvetica"/>
          <w:i/>
          <w:color w:val="003FA0"/>
          <w:sz w:val="24"/>
        </w:rPr>
      </w:pPr>
      <w:r w:rsidRPr="00046694">
        <w:rPr>
          <w:rFonts w:ascii="Helvetica" w:hAnsi="Helvetica" w:cs="Helvetica"/>
          <w:i/>
          <w:color w:val="003FA0"/>
          <w:sz w:val="24"/>
        </w:rPr>
        <w:t xml:space="preserve"> </w:t>
      </w:r>
    </w:p>
    <w:p w:rsidR="00046694" w:rsidRPr="00046694" w:rsidRDefault="00046694" w:rsidP="00046694">
      <w:pPr>
        <w:widowControl w:val="0"/>
        <w:autoSpaceDE w:val="0"/>
        <w:autoSpaceDN w:val="0"/>
        <w:adjustRightInd w:val="0"/>
        <w:rPr>
          <w:rFonts w:ascii="Helvetica" w:hAnsi="Helvetica" w:cs="Helvetica"/>
          <w:i/>
          <w:color w:val="003FA0"/>
          <w:sz w:val="24"/>
        </w:rPr>
      </w:pPr>
      <w:r w:rsidRPr="00046694">
        <w:rPr>
          <w:rFonts w:ascii="Helvetica" w:hAnsi="Helvetica" w:cs="Helvetica"/>
          <w:i/>
          <w:color w:val="003FA0"/>
          <w:sz w:val="24"/>
        </w:rPr>
        <w:t xml:space="preserve">Record here </w:t>
      </w:r>
      <w:r w:rsidR="003500D5">
        <w:rPr>
          <w:rFonts w:ascii="Helvetica" w:hAnsi="Helvetica" w:cs="Helvetica"/>
          <w:i/>
          <w:color w:val="003FA0"/>
          <w:sz w:val="24"/>
        </w:rPr>
        <w:t xml:space="preserve">also </w:t>
      </w:r>
      <w:r w:rsidRPr="00046694">
        <w:rPr>
          <w:rFonts w:ascii="Helvetica" w:hAnsi="Helvetica" w:cs="Helvetica"/>
          <w:i/>
          <w:color w:val="003FA0"/>
          <w:sz w:val="24"/>
        </w:rPr>
        <w:t xml:space="preserve">what modalities your insurance policy covers you for. </w:t>
      </w:r>
    </w:p>
    <w:p w:rsidR="00046694" w:rsidRPr="00046694" w:rsidRDefault="00046694" w:rsidP="00046694">
      <w:pPr>
        <w:widowControl w:val="0"/>
        <w:autoSpaceDE w:val="0"/>
        <w:autoSpaceDN w:val="0"/>
        <w:adjustRightInd w:val="0"/>
        <w:rPr>
          <w:rFonts w:ascii="Helvetica" w:hAnsi="Helvetica" w:cs="Helvetica"/>
          <w:i/>
          <w:color w:val="003FA0"/>
          <w:sz w:val="24"/>
        </w:rPr>
      </w:pPr>
    </w:p>
    <w:sectPr w:rsidR="00046694" w:rsidRPr="00046694" w:rsidSect="00046694">
      <w:pgSz w:w="11900" w:h="16840"/>
      <w:pgMar w:top="1134" w:right="1134" w:bottom="1134" w:left="1134" w:header="709" w:footer="709"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Helvetica">
    <w:panose1 w:val="00000000000000000000"/>
    <w:charset w:val="00"/>
    <w:family w:val="auto"/>
    <w:pitch w:val="variable"/>
    <w:sig w:usb0="00000003" w:usb1="00000000" w:usb2="00000000" w:usb3="00000000" w:csb0="00000001" w:csb1="00000000"/>
  </w:font>
  <w:font w:name="ＭＳ ゴシック">
    <w:charset w:val="4E"/>
    <w:family w:val="auto"/>
    <w:pitch w:val="variable"/>
    <w:sig w:usb0="00000001" w:usb1="00000000" w:usb2="01000407" w:usb3="00000000" w:csb0="00020000" w:csb1="00000000"/>
  </w:font>
  <w:font w:name="Calibri">
    <w:panose1 w:val="020F0502020204030204"/>
    <w:charset w:val="00"/>
    <w:family w:val="auto"/>
    <w:pitch w:val="variable"/>
    <w:sig w:usb0="00000003" w:usb1="00000000" w:usb2="00000000" w:usb3="00000000" w:csb0="00000001" w:csb1="00000000"/>
  </w:font>
  <w:font w:name="ＭＳ 明朝">
    <w:charset w:val="4E"/>
    <w:family w:val="auto"/>
    <w:pitch w:val="variable"/>
    <w:sig w:usb0="00000001" w:usb1="00000000" w:usb2="01000407" w:usb3="00000000" w:csb0="00020000"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046694"/>
    <w:rsid w:val="00046694"/>
    <w:rsid w:val="003500D5"/>
  </w:rsids>
  <m:mathPr>
    <m:mathFont m:val="Impact"/>
    <m:brkBin m:val="before"/>
    <m:brkBinSub m:val="--"/>
    <m:smallFrac/>
    <m:dispDef/>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D1507"/>
    <w:rPr>
      <w:rFonts w:ascii="Arial" w:hAnsi="Arial" w:cs="Times New Roman"/>
      <w:sz w:val="22"/>
    </w:rPr>
  </w:style>
  <w:style w:type="paragraph" w:styleId="Heading1">
    <w:name w:val="heading 1"/>
    <w:basedOn w:val="Normal"/>
    <w:next w:val="Normal"/>
    <w:link w:val="Heading1Char"/>
    <w:qFormat/>
    <w:rsid w:val="004D1507"/>
    <w:pPr>
      <w:keepNext/>
      <w:widowControl w:val="0"/>
      <w:spacing w:before="240" w:after="60" w:line="260" w:lineRule="atLeast"/>
      <w:outlineLvl w:val="0"/>
    </w:pPr>
    <w:rPr>
      <w:rFonts w:cs="Arial"/>
      <w:bCs/>
      <w:color w:val="000000"/>
      <w:spacing w:val="-5"/>
      <w:kern w:val="32"/>
      <w:sz w:val="56"/>
      <w:szCs w:val="32"/>
      <w:lang w:val="en-AU"/>
    </w:rPr>
  </w:style>
  <w:style w:type="paragraph" w:styleId="Heading2">
    <w:name w:val="heading 2"/>
    <w:basedOn w:val="Normal"/>
    <w:next w:val="Normal"/>
    <w:link w:val="Heading2Char"/>
    <w:qFormat/>
    <w:rsid w:val="004D1507"/>
    <w:pPr>
      <w:keepNext/>
      <w:spacing w:before="240" w:after="60"/>
      <w:outlineLvl w:val="1"/>
    </w:pPr>
    <w:rPr>
      <w:rFonts w:cs="Arial"/>
      <w:bCs/>
      <w:iCs/>
      <w:sz w:val="36"/>
      <w:szCs w:val="28"/>
      <w:lang w:val="en-GB" w:eastAsia="en-GB"/>
    </w:rPr>
  </w:style>
  <w:style w:type="character" w:default="1" w:styleId="DefaultParagraphFont">
    <w:name w:val="Default Paragraph Font"/>
    <w:semiHidden/>
    <w:unhideWhenUsed/>
  </w:style>
  <w:style w:type="table" w:default="1" w:styleId="TableNormal">
    <w:name w:val="Normal Table"/>
    <w:semiHidden/>
    <w:unhideWhenUsed/>
    <w:qFormat/>
    <w:tblPr>
      <w:tblInd w:w="0" w:type="dxa"/>
      <w:tblCellMar>
        <w:top w:w="0" w:type="dxa"/>
        <w:left w:w="108" w:type="dxa"/>
        <w:bottom w:w="0" w:type="dxa"/>
        <w:right w:w="108" w:type="dxa"/>
      </w:tblCellMar>
    </w:tblPr>
  </w:style>
  <w:style w:type="numbering" w:default="1" w:styleId="NoList">
    <w:name w:val="No List"/>
    <w:semiHidden/>
    <w:unhideWhenUsed/>
  </w:style>
  <w:style w:type="character" w:customStyle="1" w:styleId="Heading1Char">
    <w:name w:val="Heading 1 Char"/>
    <w:basedOn w:val="DefaultParagraphFont"/>
    <w:link w:val="Heading1"/>
    <w:rsid w:val="004D1507"/>
    <w:rPr>
      <w:rFonts w:ascii="Arial" w:eastAsia="Times New Roman" w:hAnsi="Arial" w:cs="Arial"/>
      <w:bCs/>
      <w:color w:val="000000"/>
      <w:spacing w:val="-5"/>
      <w:kern w:val="32"/>
      <w:sz w:val="56"/>
      <w:szCs w:val="32"/>
      <w:lang w:val="en-AU"/>
    </w:rPr>
  </w:style>
  <w:style w:type="character" w:customStyle="1" w:styleId="Heading2Char">
    <w:name w:val="Heading 2 Char"/>
    <w:basedOn w:val="DefaultParagraphFont"/>
    <w:link w:val="Heading2"/>
    <w:rsid w:val="004D1507"/>
    <w:rPr>
      <w:rFonts w:ascii="Arial" w:eastAsia="Times New Roman" w:hAnsi="Arial" w:cs="Arial"/>
      <w:bCs/>
      <w:iCs/>
      <w:sz w:val="36"/>
      <w:szCs w:val="28"/>
      <w:lang w:val="en-GB" w:eastAsia="en-GB"/>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4" Type="http://schemas.openxmlformats.org/officeDocument/2006/relationships/fontTable" Target="fontTable.xml"/><Relationship Id="rId5" Type="http://schemas.openxmlformats.org/officeDocument/2006/relationships/theme" Target="theme/theme1.xml"/><Relationship Id="rId1" Type="http://schemas.openxmlformats.org/officeDocument/2006/relationships/styles" Target="styles.xml"/><Relationship Id="rId2"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336</Words>
  <Characters>1918</Characters>
  <Application>Microsoft Macintosh Word</Application>
  <DocSecurity>0</DocSecurity>
  <Lines>15</Lines>
  <Paragraphs>3</Paragraphs>
  <ScaleCrop>false</ScaleCrop>
  <LinksUpToDate>false</LinksUpToDate>
  <CharactersWithSpaces>2355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Barnett</dc:creator>
  <cp:keywords/>
  <cp:lastModifiedBy>Rebecca Barnett</cp:lastModifiedBy>
  <cp:revision>1</cp:revision>
  <dcterms:created xsi:type="dcterms:W3CDTF">2020-04-09T03:12:00Z</dcterms:created>
  <dcterms:modified xsi:type="dcterms:W3CDTF">2020-04-09T03:31:00Z</dcterms:modified>
</cp:coreProperties>
</file>